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6F43" w14:textId="49BABE8B" w:rsidR="00E3639F" w:rsidRDefault="007007EF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CA550" wp14:editId="49854B3E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4474A" w14:textId="4EC243E3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</w:t>
      </w:r>
      <w:r w:rsidR="001076ED">
        <w:rPr>
          <w:b/>
          <w:sz w:val="32"/>
          <w:szCs w:val="32"/>
          <w:u w:val="single"/>
        </w:rPr>
        <w:t>Explorer Scout Unit</w:t>
      </w:r>
      <w:r w:rsidR="00E3639F" w:rsidRPr="00E3639F">
        <w:rPr>
          <w:b/>
          <w:sz w:val="32"/>
          <w:szCs w:val="32"/>
          <w:u w:val="single"/>
        </w:rPr>
        <w:t xml:space="preserve"> </w:t>
      </w:r>
    </w:p>
    <w:p w14:paraId="29CFB594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2075C47C" w14:textId="455AC8CC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1076ED">
        <w:rPr>
          <w:b/>
          <w:bCs/>
        </w:rPr>
        <w:t xml:space="preserve">Explorer </w:t>
      </w:r>
      <w:r w:rsidR="009B006B">
        <w:rPr>
          <w:b/>
          <w:bCs/>
        </w:rPr>
        <w:t xml:space="preserve">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0FF9B17" w14:textId="77777777" w:rsidR="00674787" w:rsidRPr="00674787" w:rsidRDefault="00674787" w:rsidP="00E3639F">
      <w:pPr>
        <w:pStyle w:val="Default"/>
        <w:rPr>
          <w:b/>
          <w:bCs/>
        </w:rPr>
      </w:pPr>
    </w:p>
    <w:p w14:paraId="48EDBD96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638F0379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00852CF3" w14:textId="149E4873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9D5554">
        <w:rPr>
          <w:color w:val="auto"/>
          <w:sz w:val="20"/>
          <w:szCs w:val="20"/>
        </w:rPr>
        <w:t xml:space="preserve">Manage and lead the </w:t>
      </w:r>
      <w:r w:rsidR="001076ED">
        <w:rPr>
          <w:color w:val="auto"/>
          <w:sz w:val="20"/>
          <w:szCs w:val="20"/>
        </w:rPr>
        <w:t>Unit</w:t>
      </w:r>
      <w:r w:rsidR="009D5554">
        <w:rPr>
          <w:color w:val="auto"/>
          <w:sz w:val="20"/>
          <w:szCs w:val="20"/>
        </w:rPr>
        <w:t>. In particular</w:t>
      </w:r>
      <w:r w:rsidR="001076ED">
        <w:rPr>
          <w:color w:val="auto"/>
          <w:sz w:val="20"/>
          <w:szCs w:val="20"/>
        </w:rPr>
        <w:t>,</w:t>
      </w:r>
      <w:r w:rsidR="009D5554">
        <w:rPr>
          <w:color w:val="auto"/>
          <w:sz w:val="20"/>
          <w:szCs w:val="20"/>
        </w:rPr>
        <w:t xml:space="preserve"> the planning and delivery of the Balanced Programme with the support of</w:t>
      </w:r>
      <w:r w:rsidR="00F457BD">
        <w:rPr>
          <w:color w:val="auto"/>
          <w:sz w:val="20"/>
          <w:szCs w:val="20"/>
        </w:rPr>
        <w:t xml:space="preserve"> the </w:t>
      </w:r>
      <w:r w:rsidR="001076ED">
        <w:rPr>
          <w:color w:val="auto"/>
          <w:sz w:val="20"/>
          <w:szCs w:val="20"/>
        </w:rPr>
        <w:t>Unit</w:t>
      </w:r>
      <w:r w:rsidR="00F457BD">
        <w:rPr>
          <w:color w:val="auto"/>
          <w:sz w:val="20"/>
          <w:szCs w:val="20"/>
        </w:rPr>
        <w:t xml:space="preserve"> leadership team. Some of the tasks of the </w:t>
      </w:r>
      <w:r w:rsidR="001076ED">
        <w:rPr>
          <w:color w:val="auto"/>
          <w:sz w:val="20"/>
          <w:szCs w:val="20"/>
        </w:rPr>
        <w:t xml:space="preserve">Explorer </w:t>
      </w:r>
      <w:r w:rsidR="009D5554">
        <w:rPr>
          <w:color w:val="auto"/>
          <w:sz w:val="20"/>
          <w:szCs w:val="20"/>
        </w:rPr>
        <w:t>Scout Leader</w:t>
      </w:r>
      <w:r w:rsidR="00F457BD">
        <w:rPr>
          <w:color w:val="auto"/>
          <w:sz w:val="20"/>
          <w:szCs w:val="20"/>
        </w:rPr>
        <w:t xml:space="preserve"> may be delegated to others in the</w:t>
      </w:r>
      <w:r w:rsidR="009D5554">
        <w:rPr>
          <w:color w:val="auto"/>
          <w:sz w:val="20"/>
          <w:szCs w:val="20"/>
        </w:rPr>
        <w:t xml:space="preserve"> </w:t>
      </w:r>
      <w:r w:rsidR="001076ED">
        <w:rPr>
          <w:color w:val="auto"/>
          <w:sz w:val="20"/>
          <w:szCs w:val="20"/>
        </w:rPr>
        <w:t>Unit</w:t>
      </w:r>
      <w:r w:rsidR="00F457BD">
        <w:rPr>
          <w:color w:val="auto"/>
          <w:sz w:val="20"/>
          <w:szCs w:val="20"/>
        </w:rPr>
        <w:t xml:space="preserve"> leadership team</w:t>
      </w:r>
      <w:r w:rsidRPr="009B006B">
        <w:rPr>
          <w:color w:val="auto"/>
          <w:sz w:val="20"/>
          <w:szCs w:val="20"/>
        </w:rPr>
        <w:t>.</w:t>
      </w:r>
    </w:p>
    <w:p w14:paraId="101A20A6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56346E3" w14:textId="1846A162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="001076ED">
        <w:rPr>
          <w:color w:val="auto"/>
          <w:sz w:val="20"/>
          <w:szCs w:val="20"/>
        </w:rPr>
        <w:t>District Explorer Scout Commissioner</w:t>
      </w:r>
      <w:r w:rsidR="009B006B" w:rsidRPr="009B006B">
        <w:rPr>
          <w:color w:val="auto"/>
          <w:sz w:val="20"/>
          <w:szCs w:val="20"/>
        </w:rPr>
        <w:t>.</w:t>
      </w:r>
    </w:p>
    <w:p w14:paraId="5CA35BDA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68C2E025" w14:textId="713C3EC1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1076ED" w:rsidRPr="001076ED">
        <w:rPr>
          <w:bCs/>
          <w:color w:val="auto"/>
          <w:sz w:val="20"/>
          <w:szCs w:val="20"/>
        </w:rPr>
        <w:t xml:space="preserve">Explorer </w:t>
      </w:r>
      <w:r w:rsidR="009B006B" w:rsidRPr="009B006B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>, parents/carers,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1076ED">
        <w:rPr>
          <w:color w:val="auto"/>
          <w:sz w:val="20"/>
          <w:szCs w:val="20"/>
        </w:rPr>
        <w:t>Unit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</w:t>
      </w:r>
      <w:r w:rsidR="001076ED">
        <w:rPr>
          <w:color w:val="auto"/>
          <w:sz w:val="20"/>
          <w:szCs w:val="20"/>
        </w:rPr>
        <w:t>local Scout Troops</w:t>
      </w:r>
      <w:r w:rsidR="00F457BD">
        <w:rPr>
          <w:color w:val="auto"/>
          <w:sz w:val="20"/>
          <w:szCs w:val="20"/>
        </w:rPr>
        <w:t xml:space="preserve">, </w:t>
      </w:r>
      <w:r w:rsidR="001076ED">
        <w:rPr>
          <w:color w:val="auto"/>
          <w:sz w:val="20"/>
          <w:szCs w:val="20"/>
        </w:rPr>
        <w:t xml:space="preserve">District </w:t>
      </w:r>
      <w:r w:rsidR="008A1E6D">
        <w:rPr>
          <w:color w:val="auto"/>
          <w:sz w:val="20"/>
          <w:szCs w:val="20"/>
        </w:rPr>
        <w:t>E</w:t>
      </w:r>
      <w:r w:rsidR="001076ED">
        <w:rPr>
          <w:color w:val="auto"/>
          <w:sz w:val="20"/>
          <w:szCs w:val="20"/>
        </w:rPr>
        <w:t>xplorer Scout Commissioner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</w:t>
      </w:r>
      <w:r w:rsidR="00450E8D">
        <w:rPr>
          <w:color w:val="auto"/>
          <w:sz w:val="20"/>
          <w:szCs w:val="20"/>
        </w:rPr>
        <w:t>Assistant County Commissioner (</w:t>
      </w:r>
      <w:r w:rsidR="001076ED">
        <w:rPr>
          <w:color w:val="auto"/>
          <w:sz w:val="20"/>
          <w:szCs w:val="20"/>
        </w:rPr>
        <w:t>Explorer Scouts</w:t>
      </w:r>
      <w:r w:rsidR="00450E8D">
        <w:rPr>
          <w:color w:val="auto"/>
          <w:sz w:val="20"/>
          <w:szCs w:val="20"/>
        </w:rPr>
        <w:t xml:space="preserve">), </w:t>
      </w:r>
      <w:r w:rsidRPr="009B006B">
        <w:rPr>
          <w:color w:val="auto"/>
          <w:sz w:val="20"/>
          <w:szCs w:val="20"/>
        </w:rPr>
        <w:t>Young Leaders</w:t>
      </w:r>
      <w:r w:rsidR="00450E8D">
        <w:rPr>
          <w:color w:val="auto"/>
          <w:sz w:val="20"/>
          <w:szCs w:val="20"/>
        </w:rPr>
        <w:t xml:space="preserve">, </w:t>
      </w:r>
      <w:r w:rsidR="001076ED">
        <w:rPr>
          <w:color w:val="auto"/>
          <w:sz w:val="20"/>
          <w:szCs w:val="20"/>
        </w:rPr>
        <w:t xml:space="preserve">District </w:t>
      </w:r>
      <w:r w:rsidR="008A1E6D">
        <w:rPr>
          <w:color w:val="auto"/>
          <w:sz w:val="20"/>
          <w:szCs w:val="20"/>
        </w:rPr>
        <w:t>E</w:t>
      </w:r>
      <w:r w:rsidR="001076ED">
        <w:rPr>
          <w:color w:val="auto"/>
          <w:sz w:val="20"/>
          <w:szCs w:val="20"/>
        </w:rPr>
        <w:t>xplorer Scout Administrator,</w:t>
      </w:r>
      <w:r w:rsidR="001076ED" w:rsidRPr="001076ED">
        <w:rPr>
          <w:color w:val="auto"/>
          <w:sz w:val="20"/>
          <w:szCs w:val="20"/>
        </w:rPr>
        <w:t xml:space="preserve"> </w:t>
      </w:r>
      <w:r w:rsidR="001076ED">
        <w:rPr>
          <w:color w:val="auto"/>
          <w:sz w:val="20"/>
          <w:szCs w:val="20"/>
        </w:rPr>
        <w:t xml:space="preserve">Explorer Scout Leader (Young </w:t>
      </w:r>
      <w:r w:rsidR="008A1E6D">
        <w:rPr>
          <w:color w:val="auto"/>
          <w:sz w:val="20"/>
          <w:szCs w:val="20"/>
        </w:rPr>
        <w:t>L</w:t>
      </w:r>
      <w:r w:rsidR="001076ED">
        <w:rPr>
          <w:color w:val="auto"/>
          <w:sz w:val="20"/>
          <w:szCs w:val="20"/>
        </w:rPr>
        <w:t>eader Unit)</w:t>
      </w:r>
      <w:r w:rsidR="008A1E6D">
        <w:rPr>
          <w:color w:val="auto"/>
          <w:sz w:val="20"/>
          <w:szCs w:val="20"/>
        </w:rPr>
        <w:t>, District Scout Network</w:t>
      </w:r>
      <w:r w:rsidRPr="009B006B">
        <w:rPr>
          <w:color w:val="auto"/>
          <w:sz w:val="20"/>
          <w:szCs w:val="20"/>
        </w:rPr>
        <w:t>.</w:t>
      </w:r>
    </w:p>
    <w:p w14:paraId="171DCCA0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6D3FE027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65A0BC27" w14:textId="77777777" w:rsidTr="00674787">
        <w:trPr>
          <w:trHeight w:val="93"/>
        </w:trPr>
        <w:tc>
          <w:tcPr>
            <w:tcW w:w="10173" w:type="dxa"/>
          </w:tcPr>
          <w:p w14:paraId="468723B1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497109F4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25287F62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097A884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2F1AF642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1DABAB9E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5DE39E25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0036D1CE" w14:textId="3D1230E4" w:rsidR="008554B9" w:rsidRDefault="001076E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</w:t>
                  </w:r>
                  <w:r>
                    <w:rPr>
                      <w:color w:val="auto"/>
                      <w:sz w:val="20"/>
                      <w:szCs w:val="20"/>
                    </w:rPr>
                    <w:t>acilitating the planning of the Unit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 xml:space="preserve"> programme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r w:rsidR="008A1E6D">
                    <w:rPr>
                      <w:color w:val="auto"/>
                      <w:sz w:val="20"/>
                      <w:szCs w:val="20"/>
                    </w:rPr>
                    <w:t>ensuring there are regular opportunities for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the Explorer Scouts to </w:t>
                  </w:r>
                  <w:r>
                    <w:rPr>
                      <w:sz w:val="20"/>
                      <w:szCs w:val="20"/>
                    </w:rPr>
                    <w:t>express their views and provide input to the Unit programme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6144C28E" w14:textId="77777777" w:rsidR="00773502" w:rsidRDefault="0077350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 programme is exciting and stimulating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Explorer Scouts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5313E61" w14:textId="48A5123D" w:rsidR="00773502" w:rsidRPr="00773502" w:rsidRDefault="005D284D" w:rsidP="0077350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3156C409" w14:textId="7C19F8B7" w:rsidR="005D284D" w:rsidRDefault="0077350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5D284D">
                    <w:rPr>
                      <w:sz w:val="20"/>
                      <w:szCs w:val="20"/>
                    </w:rPr>
                    <w:t xml:space="preserve">nsuring every </w:t>
                  </w:r>
                  <w:r w:rsidR="008A1E6D">
                    <w:rPr>
                      <w:sz w:val="20"/>
                      <w:szCs w:val="20"/>
                    </w:rPr>
                    <w:t xml:space="preserve">Explorer </w:t>
                  </w:r>
                  <w:r w:rsidR="00EB61DC">
                    <w:rPr>
                      <w:sz w:val="20"/>
                      <w:szCs w:val="20"/>
                    </w:rPr>
                    <w:t>S</w:t>
                  </w:r>
                  <w:r w:rsidR="005D284D"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 w:rsidR="005D284D"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 w:rsidR="005D284D"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306965B9" w14:textId="44FE9813" w:rsidR="00773502" w:rsidRDefault="00773502" w:rsidP="0077350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Promoting the achievement of awards, particularly The Chief Scout’s Diamond &amp; Platinum Awards.</w:t>
                  </w:r>
                </w:p>
                <w:p w14:paraId="761CECD6" w14:textId="23A95D0D" w:rsidR="00773502" w:rsidRDefault="00773502" w:rsidP="0077350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Promote the participation of Unit members in District events</w:t>
                  </w:r>
                </w:p>
                <w:p w14:paraId="0CC86C7C" w14:textId="2697EE8E" w:rsidR="00773502" w:rsidRDefault="00773502" w:rsidP="0077350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Liaise with Scout Leaders in local / feeder troops to promote successful transfer of Scouts to the Explorer Scout Unit, by means of the Moving </w:t>
                  </w:r>
                  <w:proofErr w:type="gramStart"/>
                  <w:r>
                    <w:rPr>
                      <w:sz w:val="20"/>
                      <w:szCs w:val="20"/>
                    </w:rPr>
                    <w:t>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2DA785AB" w14:textId="119F05D4" w:rsidR="008A1E6D" w:rsidRDefault="008A1E6D" w:rsidP="0077350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Promoting the further scouting opportunities available to Explorer Scouts on reaching the age of 18. (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Scout Network, Scout Active Support and leadership appointemnts0.</w:t>
                  </w:r>
                </w:p>
                <w:p w14:paraId="46045418" w14:textId="11DB56A7" w:rsidR="00B416AB" w:rsidRPr="008A1E6D" w:rsidRDefault="00773502" w:rsidP="008A1E6D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Ensure that those </w:t>
                  </w:r>
                  <w:r w:rsidR="008A1E6D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xplorer Scouts who wish to, </w:t>
                  </w:r>
                  <w:proofErr w:type="gramStart"/>
                  <w:r>
                    <w:rPr>
                      <w:sz w:val="20"/>
                      <w:szCs w:val="20"/>
                    </w:rPr>
                    <w:t>have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participate in the Young Leader Scheme</w:t>
                  </w:r>
                  <w:r w:rsidR="008A1E6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639F" w:rsidRPr="009B006B" w14:paraId="7BA36E98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38661E24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409F0E97" w14:textId="1C6F82DD" w:rsidR="00E3639F" w:rsidRPr="00DE7B4E" w:rsidRDefault="004E5F3C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Manage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the Operation of The </w:t>
                  </w:r>
                  <w:r w:rsidR="008A1E6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Explorer </w:t>
                  </w:r>
                  <w:r w:rsidR="00DD4C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Scout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1076E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Unit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1076ED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Unit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30FF8395" w14:textId="5E61124F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</w:t>
                  </w:r>
                  <w:r w:rsidR="00773502">
                    <w:rPr>
                      <w:color w:val="auto"/>
                      <w:sz w:val="20"/>
                      <w:szCs w:val="20"/>
                    </w:rPr>
                    <w:t>District Explorer Scout Commissioner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and </w:t>
                  </w:r>
                  <w:r w:rsidR="00773502">
                    <w:rPr>
                      <w:color w:val="auto"/>
                      <w:sz w:val="20"/>
                      <w:szCs w:val="20"/>
                    </w:rPr>
                    <w:t>others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to promote recruitment and induction of new volunteers in appropriate roles for the </w:t>
                  </w:r>
                  <w:r w:rsidR="001076ED">
                    <w:rPr>
                      <w:color w:val="auto"/>
                      <w:sz w:val="20"/>
                      <w:szCs w:val="20"/>
                    </w:rPr>
                    <w:t>Unit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5567C4F8" w14:textId="568FC27B" w:rsidR="004E5F3C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</w:t>
                  </w:r>
                  <w:r w:rsidR="00147D2E">
                    <w:rPr>
                      <w:color w:val="auto"/>
                      <w:sz w:val="20"/>
                      <w:szCs w:val="20"/>
                    </w:rPr>
                    <w:t xml:space="preserve">Explorer </w:t>
                  </w:r>
                  <w:r>
                    <w:rPr>
                      <w:color w:val="auto"/>
                      <w:sz w:val="20"/>
                      <w:szCs w:val="20"/>
                    </w:rPr>
                    <w:t>Scouts and their progress</w:t>
                  </w:r>
                  <w:r w:rsidR="00147D2E">
                    <w:rPr>
                      <w:color w:val="auto"/>
                      <w:sz w:val="20"/>
                      <w:szCs w:val="20"/>
                    </w:rPr>
                    <w:t>.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(In accordance with </w:t>
                  </w:r>
                  <w:r w:rsidR="007007EF">
                    <w:rPr>
                      <w:sz w:val="20"/>
                      <w:szCs w:val="20"/>
                    </w:rPr>
                    <w:t>GDPR regulations</w:t>
                  </w:r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08FC2FC5" w14:textId="7F7C6894" w:rsidR="00DC6D17" w:rsidRDefault="00DC6D17" w:rsidP="004E5F3C">
                  <w:pPr>
                    <w:ind w:firstLine="720"/>
                  </w:pPr>
                </w:p>
                <w:p w14:paraId="62C4FB5C" w14:textId="77777777" w:rsidR="00147D2E" w:rsidRPr="00147D2E" w:rsidRDefault="00147D2E" w:rsidP="00147D2E">
                  <w:pPr>
                    <w:ind w:firstLine="720"/>
                  </w:pPr>
                </w:p>
                <w:p w14:paraId="4DC14B98" w14:textId="77777777" w:rsidR="004E5F3C" w:rsidRDefault="004E5F3C" w:rsidP="00B10231">
                  <w:pPr>
                    <w:pStyle w:val="Default"/>
                    <w:spacing w:before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0B7DD473" w14:textId="0D84C130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1076ED">
                    <w:rPr>
                      <w:color w:val="auto"/>
                      <w:sz w:val="20"/>
                      <w:szCs w:val="20"/>
                    </w:rPr>
                    <w:t>Unit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754BE52A" w14:textId="5F806DD9" w:rsidR="00E963BE" w:rsidRPr="00E963BE" w:rsidRDefault="00DC6D17" w:rsidP="00E963BE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</w:t>
                  </w:r>
                  <w:r w:rsidR="00773502">
                    <w:rPr>
                      <w:color w:val="auto"/>
                      <w:sz w:val="20"/>
                      <w:szCs w:val="20"/>
                    </w:rPr>
                    <w:t xml:space="preserve">of the </w:t>
                  </w:r>
                  <w:r w:rsidR="00147D2E">
                    <w:rPr>
                      <w:color w:val="auto"/>
                      <w:sz w:val="20"/>
                      <w:szCs w:val="20"/>
                    </w:rPr>
                    <w:t>E</w:t>
                  </w:r>
                  <w:r w:rsidR="00773502">
                    <w:rPr>
                      <w:color w:val="auto"/>
                      <w:sz w:val="20"/>
                      <w:szCs w:val="20"/>
                    </w:rPr>
                    <w:t>xplorer Scout</w:t>
                  </w:r>
                  <w:r w:rsidR="00147D2E">
                    <w:rPr>
                      <w:color w:val="auto"/>
                      <w:sz w:val="20"/>
                      <w:szCs w:val="20"/>
                    </w:rPr>
                    <w:t>s</w:t>
                  </w:r>
                  <w:r w:rsidR="00773502">
                    <w:rPr>
                      <w:color w:val="auto"/>
                      <w:sz w:val="20"/>
                      <w:szCs w:val="20"/>
                    </w:rPr>
                    <w:t xml:space="preserve"> and promote their support of the unit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7A4F57" w:rsidRPr="009B006B" w14:paraId="12FD998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47D6C49D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15419D92" w14:textId="0712C0BE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Wider responsibilities within the </w:t>
                  </w:r>
                  <w:r w:rsidR="0077350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Unit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:</w:t>
                  </w:r>
                </w:p>
                <w:p w14:paraId="1146980C" w14:textId="367E5462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Follow the </w:t>
                  </w:r>
                  <w:r w:rsidR="0077350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>’s financial procedures, which must be in accordance with Scout Association rules</w:t>
                  </w:r>
                </w:p>
                <w:p w14:paraId="5C43CC10" w14:textId="27780F3E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District meetings.</w:t>
                  </w:r>
                </w:p>
                <w:p w14:paraId="57937FC2" w14:textId="6D384488" w:rsidR="00147D2E" w:rsidRDefault="00E963BE" w:rsidP="00147D2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147D2E">
                    <w:rPr>
                      <w:color w:val="auto"/>
                      <w:sz w:val="20"/>
                      <w:szCs w:val="20"/>
                    </w:rPr>
                    <w:t xml:space="preserve">Promote Scouting and The </w:t>
                  </w:r>
                  <w:r w:rsidR="00773502" w:rsidRPr="00147D2E">
                    <w:rPr>
                      <w:color w:val="auto"/>
                      <w:sz w:val="20"/>
                      <w:szCs w:val="20"/>
                    </w:rPr>
                    <w:t>Unit</w:t>
                  </w:r>
                  <w:r w:rsidRPr="00147D2E">
                    <w:rPr>
                      <w:color w:val="auto"/>
                      <w:sz w:val="20"/>
                      <w:szCs w:val="20"/>
                    </w:rPr>
                    <w:t xml:space="preserve"> to the wider community.</w:t>
                  </w:r>
                </w:p>
                <w:p w14:paraId="22A9F4F1" w14:textId="77777777" w:rsidR="00147D2E" w:rsidRDefault="00147D2E" w:rsidP="00147D2E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25B5A8C1" w14:textId="4204E248" w:rsidR="00147D2E" w:rsidRPr="00147D2E" w:rsidRDefault="00147D2E" w:rsidP="00147D2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Promote partnership agreements with feeder Scout Groups if appropriate</w:t>
                  </w:r>
                </w:p>
                <w:p w14:paraId="1A357061" w14:textId="77777777" w:rsidR="00147D2E" w:rsidRDefault="00147D2E" w:rsidP="00147D2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AA69060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285CDEDD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25F7A40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1D1E4F6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0DDE85DA" w14:textId="174C0AEC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147D2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District Explorer Scout Leader</w:t>
                  </w:r>
                </w:p>
                <w:p w14:paraId="2CC1AD33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8E72AF2" w14:textId="77777777" w:rsidTr="00674787">
              <w:tc>
                <w:tcPr>
                  <w:tcW w:w="10060" w:type="dxa"/>
                </w:tcPr>
                <w:p w14:paraId="2ED9D088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521B344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5C9133D5" w14:textId="77777777" w:rsidTr="00674787">
              <w:tc>
                <w:tcPr>
                  <w:tcW w:w="10060" w:type="dxa"/>
                </w:tcPr>
                <w:p w14:paraId="4767477A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02DEAAF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5722A8FE" w14:textId="77777777" w:rsidTr="00674787">
              <w:tc>
                <w:tcPr>
                  <w:tcW w:w="10060" w:type="dxa"/>
                </w:tcPr>
                <w:p w14:paraId="497E60AC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04F8EB6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7BA000C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6914EA51" w14:textId="77777777" w:rsidTr="00674787">
        <w:trPr>
          <w:trHeight w:val="93"/>
        </w:trPr>
        <w:tc>
          <w:tcPr>
            <w:tcW w:w="10173" w:type="dxa"/>
          </w:tcPr>
          <w:p w14:paraId="625EFE4E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EE3E1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7A891E01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1028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B9C1" w14:textId="58A2FACD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="00147D2E">
              <w:rPr>
                <w:rFonts w:ascii="Arial" w:hAnsi="Arial" w:cs="Arial"/>
                <w:sz w:val="20"/>
                <w:szCs w:val="20"/>
              </w:rPr>
              <w:t>DESC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26E1105" w14:textId="77777777" w:rsidR="004F4492" w:rsidRPr="009B006B" w:rsidRDefault="00C9467D" w:rsidP="00674787">
      <w:pPr>
        <w:rPr>
          <w:sz w:val="20"/>
          <w:szCs w:val="20"/>
        </w:rPr>
      </w:pPr>
      <w:bookmarkStart w:id="0" w:name="_GoBack"/>
      <w:bookmarkEnd w:id="0"/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6833" w14:textId="77777777" w:rsidR="00C9467D" w:rsidRDefault="00C9467D" w:rsidP="006B3ADA">
      <w:pPr>
        <w:spacing w:after="0" w:line="240" w:lineRule="auto"/>
      </w:pPr>
      <w:r>
        <w:separator/>
      </w:r>
    </w:p>
  </w:endnote>
  <w:endnote w:type="continuationSeparator" w:id="0">
    <w:p w14:paraId="7ACED129" w14:textId="77777777" w:rsidR="00C9467D" w:rsidRDefault="00C9467D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0C60" w14:textId="3E0D0EA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 xml:space="preserve">Role Description </w:t>
    </w:r>
    <w:r w:rsidR="00147D2E">
      <w:rPr>
        <w:rFonts w:ascii="Arial Narrow" w:hAnsi="Arial Narrow" w:cs="Arial"/>
        <w:i/>
        <w:sz w:val="18"/>
        <w:szCs w:val="18"/>
      </w:rPr>
      <w:t>E</w:t>
    </w:r>
    <w:r w:rsidRPr="004E25C5">
      <w:rPr>
        <w:rFonts w:ascii="Arial Narrow" w:hAnsi="Arial Narrow" w:cs="Arial"/>
        <w:i/>
        <w:sz w:val="18"/>
        <w:szCs w:val="18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BF43" w14:textId="77777777" w:rsidR="00C9467D" w:rsidRDefault="00C9467D" w:rsidP="006B3ADA">
      <w:pPr>
        <w:spacing w:after="0" w:line="240" w:lineRule="auto"/>
      </w:pPr>
      <w:r>
        <w:separator/>
      </w:r>
    </w:p>
  </w:footnote>
  <w:footnote w:type="continuationSeparator" w:id="0">
    <w:p w14:paraId="12559E86" w14:textId="77777777" w:rsidR="00C9467D" w:rsidRDefault="00C9467D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106EF"/>
    <w:rsid w:val="000800CD"/>
    <w:rsid w:val="000B5E60"/>
    <w:rsid w:val="001076ED"/>
    <w:rsid w:val="00113458"/>
    <w:rsid w:val="00147D2E"/>
    <w:rsid w:val="00192D43"/>
    <w:rsid w:val="001B1792"/>
    <w:rsid w:val="001E3A5A"/>
    <w:rsid w:val="001F6C75"/>
    <w:rsid w:val="0026714C"/>
    <w:rsid w:val="002D1355"/>
    <w:rsid w:val="003E5E14"/>
    <w:rsid w:val="00447D37"/>
    <w:rsid w:val="00450E8D"/>
    <w:rsid w:val="004B54B9"/>
    <w:rsid w:val="004E25C5"/>
    <w:rsid w:val="004E5F3C"/>
    <w:rsid w:val="004F1CF4"/>
    <w:rsid w:val="00555CE7"/>
    <w:rsid w:val="00597BC3"/>
    <w:rsid w:val="005D284D"/>
    <w:rsid w:val="00667381"/>
    <w:rsid w:val="00674787"/>
    <w:rsid w:val="006B3ADA"/>
    <w:rsid w:val="007007EF"/>
    <w:rsid w:val="00773502"/>
    <w:rsid w:val="007A4F57"/>
    <w:rsid w:val="00852F16"/>
    <w:rsid w:val="008554B9"/>
    <w:rsid w:val="008658E0"/>
    <w:rsid w:val="008A1E6D"/>
    <w:rsid w:val="0096333A"/>
    <w:rsid w:val="00967BC4"/>
    <w:rsid w:val="0097030C"/>
    <w:rsid w:val="009B006B"/>
    <w:rsid w:val="009D5554"/>
    <w:rsid w:val="00B10231"/>
    <w:rsid w:val="00B352AC"/>
    <w:rsid w:val="00B416AB"/>
    <w:rsid w:val="00B877F8"/>
    <w:rsid w:val="00BE6D6A"/>
    <w:rsid w:val="00C379B1"/>
    <w:rsid w:val="00C71094"/>
    <w:rsid w:val="00C93A00"/>
    <w:rsid w:val="00C9467D"/>
    <w:rsid w:val="00CA19B9"/>
    <w:rsid w:val="00CD1207"/>
    <w:rsid w:val="00D255FE"/>
    <w:rsid w:val="00D74998"/>
    <w:rsid w:val="00D86039"/>
    <w:rsid w:val="00DC6D17"/>
    <w:rsid w:val="00DD4C6B"/>
    <w:rsid w:val="00DE7B4E"/>
    <w:rsid w:val="00E1091A"/>
    <w:rsid w:val="00E3639F"/>
    <w:rsid w:val="00E635CF"/>
    <w:rsid w:val="00E63719"/>
    <w:rsid w:val="00E963BE"/>
    <w:rsid w:val="00EB2C5F"/>
    <w:rsid w:val="00EB61DC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7F8A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3</cp:revision>
  <cp:lastPrinted>2017-12-12T13:08:00Z</cp:lastPrinted>
  <dcterms:created xsi:type="dcterms:W3CDTF">2018-11-11T18:52:00Z</dcterms:created>
  <dcterms:modified xsi:type="dcterms:W3CDTF">2018-11-11T19:30:00Z</dcterms:modified>
</cp:coreProperties>
</file>